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4C861B" w14:textId="77777777" w:rsidR="00D56ED4" w:rsidRPr="00D56ED4" w:rsidRDefault="00D56ED4" w:rsidP="00D56ED4">
      <w:pPr>
        <w:widowControl/>
        <w:shd w:val="clear" w:color="auto" w:fill="FFFFFF"/>
        <w:spacing w:before="300" w:after="150"/>
        <w:jc w:val="center"/>
        <w:outlineLvl w:val="1"/>
        <w:rPr>
          <w:rFonts w:ascii="微软雅黑" w:eastAsia="微软雅黑" w:hAnsi="微软雅黑" w:cs="宋体"/>
          <w:b/>
          <w:bCs/>
          <w:color w:val="015293"/>
          <w:kern w:val="0"/>
          <w:sz w:val="36"/>
          <w:szCs w:val="36"/>
        </w:rPr>
      </w:pPr>
      <w:r w:rsidRPr="00D56ED4">
        <w:rPr>
          <w:rFonts w:ascii="微软雅黑" w:eastAsia="微软雅黑" w:hAnsi="微软雅黑" w:cs="宋体" w:hint="eastAsia"/>
          <w:b/>
          <w:bCs/>
          <w:color w:val="015293"/>
          <w:kern w:val="0"/>
          <w:sz w:val="36"/>
          <w:szCs w:val="36"/>
        </w:rPr>
        <w:t>关于发布2020年度上海市浦江人才计划申请指南的通知</w:t>
      </w:r>
    </w:p>
    <w:p w14:paraId="0DC18291" w14:textId="77777777" w:rsidR="00D56ED4" w:rsidRPr="00D56ED4" w:rsidRDefault="00D56ED4" w:rsidP="00D56ED4">
      <w:pPr>
        <w:widowControl/>
        <w:shd w:val="clear" w:color="auto" w:fill="FFFFFF"/>
        <w:jc w:val="center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D56ED4">
        <w:rPr>
          <w:rFonts w:ascii="微软雅黑" w:eastAsia="微软雅黑" w:hAnsi="微软雅黑" w:cs="宋体" w:hint="eastAsia"/>
          <w:b/>
          <w:bCs/>
          <w:color w:val="015293"/>
          <w:kern w:val="0"/>
          <w:sz w:val="24"/>
          <w:szCs w:val="24"/>
        </w:rPr>
        <w:t>沪科指南〔2020〕35号</w:t>
      </w:r>
    </w:p>
    <w:p w14:paraId="20CDE0E3" w14:textId="77777777" w:rsidR="00D56ED4" w:rsidRDefault="00D56ED4" w:rsidP="00D56ED4">
      <w:pPr>
        <w:pStyle w:val="a7"/>
        <w:shd w:val="clear" w:color="auto" w:fill="FFFFFF"/>
        <w:spacing w:before="0" w:beforeAutospacing="0" w:after="375" w:afterAutospacing="0" w:line="480" w:lineRule="auto"/>
        <w:rPr>
          <w:rFonts w:ascii="微软雅黑" w:eastAsia="微软雅黑" w:hAnsi="微软雅黑"/>
          <w:color w:val="333333"/>
        </w:rPr>
      </w:pPr>
    </w:p>
    <w:p w14:paraId="5643412F" w14:textId="1D13EF3E" w:rsidR="00D56ED4" w:rsidRDefault="00D56ED4" w:rsidP="00D56ED4">
      <w:pPr>
        <w:pStyle w:val="a7"/>
        <w:shd w:val="clear" w:color="auto" w:fill="FFFFFF"/>
        <w:spacing w:before="0" w:beforeAutospacing="0" w:after="375" w:afterAutospacing="0" w:line="480" w:lineRule="auto"/>
        <w:rPr>
          <w:rFonts w:ascii="微软雅黑" w:eastAsia="微软雅黑" w:hAnsi="微软雅黑"/>
          <w:color w:val="333333"/>
        </w:rPr>
      </w:pPr>
      <w:r>
        <w:rPr>
          <w:rFonts w:ascii="微软雅黑" w:eastAsia="微软雅黑" w:hAnsi="微软雅黑" w:hint="eastAsia"/>
          <w:color w:val="333333"/>
        </w:rPr>
        <w:t>各有关单位：</w:t>
      </w:r>
    </w:p>
    <w:p w14:paraId="6D2881FC" w14:textId="77777777" w:rsidR="00D56ED4" w:rsidRDefault="00D56ED4" w:rsidP="00D56ED4">
      <w:pPr>
        <w:pStyle w:val="a7"/>
        <w:shd w:val="clear" w:color="auto" w:fill="FFFFFF"/>
        <w:spacing w:before="0" w:beforeAutospacing="0" w:after="375" w:afterAutospacing="0" w:line="480" w:lineRule="auto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为进一步支持和鼓励海外优秀留学人员来沪工作和创业，落实“海外人才集聚工程2.0”行动方案，依据上海市人民政府关于《鼓励留学人员来上海工作和创业的若干规定》（沪府发〔2016〕8号）、《上海市浦江人才计划管理办法》（沪人社外发〔2015〕50号），上海市科学技术委员会、上海市人力资源和社会保障局联合启动实施2020年度上海市浦江人才计划（简称“浦江计划”）项目申报工作，现将有关事项通知如下：</w:t>
      </w:r>
    </w:p>
    <w:p w14:paraId="460F9F8D" w14:textId="77777777" w:rsidR="00D56ED4" w:rsidRDefault="00D56ED4" w:rsidP="00D56ED4">
      <w:pPr>
        <w:pStyle w:val="a7"/>
        <w:shd w:val="clear" w:color="auto" w:fill="FFFFFF"/>
        <w:spacing w:before="0" w:beforeAutospacing="0" w:after="0" w:afterAutospacing="0" w:line="480" w:lineRule="auto"/>
        <w:rPr>
          <w:rFonts w:ascii="微软雅黑" w:eastAsia="微软雅黑" w:hAnsi="微软雅黑" w:hint="eastAsia"/>
          <w:color w:val="333333"/>
        </w:rPr>
      </w:pPr>
      <w:r>
        <w:rPr>
          <w:rStyle w:val="a8"/>
          <w:rFonts w:ascii="微软雅黑" w:eastAsia="微软雅黑" w:hAnsi="微软雅黑" w:hint="eastAsia"/>
          <w:color w:val="333333"/>
        </w:rPr>
        <w:t>一、征集范围</w:t>
      </w:r>
    </w:p>
    <w:p w14:paraId="6068B990" w14:textId="77777777" w:rsidR="00D56ED4" w:rsidRDefault="00D56ED4" w:rsidP="00D56ED4">
      <w:pPr>
        <w:pStyle w:val="a7"/>
        <w:shd w:val="clear" w:color="auto" w:fill="FFFFFF"/>
        <w:spacing w:before="0" w:beforeAutospacing="0" w:after="375" w:afterAutospacing="0" w:line="480" w:lineRule="auto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专题一、A类（科研开发类）</w:t>
      </w:r>
    </w:p>
    <w:p w14:paraId="2CA3C53F" w14:textId="77777777" w:rsidR="00D56ED4" w:rsidRDefault="00D56ED4" w:rsidP="00D56ED4">
      <w:pPr>
        <w:pStyle w:val="a7"/>
        <w:shd w:val="clear" w:color="auto" w:fill="FFFFFF"/>
        <w:spacing w:before="0" w:beforeAutospacing="0" w:after="375" w:afterAutospacing="0" w:line="480" w:lineRule="auto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申报主体资质：申请人应在本市高校、科研院所（含新型研发机构）等单位从事自然科学和技术研究；</w:t>
      </w:r>
    </w:p>
    <w:p w14:paraId="21D2C600" w14:textId="77777777" w:rsidR="00D56ED4" w:rsidRDefault="00D56ED4" w:rsidP="00D56ED4">
      <w:pPr>
        <w:pStyle w:val="a7"/>
        <w:shd w:val="clear" w:color="auto" w:fill="FFFFFF"/>
        <w:spacing w:before="0" w:beforeAutospacing="0" w:after="375" w:afterAutospacing="0" w:line="480" w:lineRule="auto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执行期限：2020年10月01日至2022年09月30日；</w:t>
      </w:r>
    </w:p>
    <w:p w14:paraId="2E02A5C0" w14:textId="77777777" w:rsidR="00D56ED4" w:rsidRDefault="00D56ED4" w:rsidP="00D56ED4">
      <w:pPr>
        <w:pStyle w:val="a7"/>
        <w:shd w:val="clear" w:color="auto" w:fill="FFFFFF"/>
        <w:spacing w:before="0" w:beforeAutospacing="0" w:after="375" w:afterAutospacing="0" w:line="480" w:lineRule="auto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经费额度：为定额资助，每项资助额度30万元。</w:t>
      </w:r>
    </w:p>
    <w:p w14:paraId="369D6F9F" w14:textId="77777777" w:rsidR="00D56ED4" w:rsidRDefault="00D56ED4" w:rsidP="00D56ED4">
      <w:pPr>
        <w:pStyle w:val="a7"/>
        <w:shd w:val="clear" w:color="auto" w:fill="FFFFFF"/>
        <w:spacing w:before="0" w:beforeAutospacing="0" w:after="375" w:afterAutospacing="0" w:line="480" w:lineRule="auto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lastRenderedPageBreak/>
        <w:t xml:space="preserve">　　专题二、B类（企业创新创业类）</w:t>
      </w:r>
    </w:p>
    <w:p w14:paraId="50CFFB6E" w14:textId="77777777" w:rsidR="00D56ED4" w:rsidRDefault="00D56ED4" w:rsidP="00D56ED4">
      <w:pPr>
        <w:pStyle w:val="a7"/>
        <w:shd w:val="clear" w:color="auto" w:fill="FFFFFF"/>
        <w:spacing w:before="0" w:beforeAutospacing="0" w:after="375" w:afterAutospacing="0" w:line="480" w:lineRule="auto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申报主体资质：申请人应在本市企业从事科技创新研究，或由申请人创办科技型留学人员企业；</w:t>
      </w:r>
    </w:p>
    <w:p w14:paraId="55ED8E8A" w14:textId="77777777" w:rsidR="00D56ED4" w:rsidRDefault="00D56ED4" w:rsidP="00D56ED4">
      <w:pPr>
        <w:pStyle w:val="a7"/>
        <w:shd w:val="clear" w:color="auto" w:fill="FFFFFF"/>
        <w:spacing w:before="0" w:beforeAutospacing="0" w:after="375" w:afterAutospacing="0" w:line="480" w:lineRule="auto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执行期限：2020年10月01日至2022年09月30日；</w:t>
      </w:r>
    </w:p>
    <w:p w14:paraId="15822D56" w14:textId="77777777" w:rsidR="00D56ED4" w:rsidRDefault="00D56ED4" w:rsidP="00D56ED4">
      <w:pPr>
        <w:pStyle w:val="a7"/>
        <w:shd w:val="clear" w:color="auto" w:fill="FFFFFF"/>
        <w:spacing w:before="0" w:beforeAutospacing="0" w:after="375" w:afterAutospacing="0" w:line="480" w:lineRule="auto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经费额度：为定额资助，每项资助额度30万元。</w:t>
      </w:r>
    </w:p>
    <w:p w14:paraId="3E11F09E" w14:textId="77777777" w:rsidR="00D56ED4" w:rsidRDefault="00D56ED4" w:rsidP="00D56ED4">
      <w:pPr>
        <w:pStyle w:val="a7"/>
        <w:shd w:val="clear" w:color="auto" w:fill="FFFFFF"/>
        <w:spacing w:before="0" w:beforeAutospacing="0" w:after="375" w:afterAutospacing="0" w:line="480" w:lineRule="auto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专题三、C类（社会科学类）</w:t>
      </w:r>
    </w:p>
    <w:p w14:paraId="5148B5F7" w14:textId="77777777" w:rsidR="00D56ED4" w:rsidRDefault="00D56ED4" w:rsidP="00D56ED4">
      <w:pPr>
        <w:pStyle w:val="a7"/>
        <w:shd w:val="clear" w:color="auto" w:fill="FFFFFF"/>
        <w:spacing w:before="0" w:beforeAutospacing="0" w:after="375" w:afterAutospacing="0" w:line="480" w:lineRule="auto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申报主体资质：申请人应在本市单位从事人文社会科学</w:t>
      </w:r>
      <w:proofErr w:type="gramStart"/>
      <w:r>
        <w:rPr>
          <w:rFonts w:ascii="微软雅黑" w:eastAsia="微软雅黑" w:hAnsi="微软雅黑" w:hint="eastAsia"/>
          <w:color w:val="333333"/>
        </w:rPr>
        <w:t>类创新</w:t>
      </w:r>
      <w:proofErr w:type="gramEnd"/>
      <w:r>
        <w:rPr>
          <w:rFonts w:ascii="微软雅黑" w:eastAsia="微软雅黑" w:hAnsi="微软雅黑" w:hint="eastAsia"/>
          <w:color w:val="333333"/>
        </w:rPr>
        <w:t>研究，或由申请人创办</w:t>
      </w:r>
      <w:proofErr w:type="gramStart"/>
      <w:r>
        <w:rPr>
          <w:rFonts w:ascii="微软雅黑" w:eastAsia="微软雅黑" w:hAnsi="微软雅黑" w:hint="eastAsia"/>
          <w:color w:val="333333"/>
        </w:rPr>
        <w:t>文创类留学</w:t>
      </w:r>
      <w:proofErr w:type="gramEnd"/>
      <w:r>
        <w:rPr>
          <w:rFonts w:ascii="微软雅黑" w:eastAsia="微软雅黑" w:hAnsi="微软雅黑" w:hint="eastAsia"/>
          <w:color w:val="333333"/>
        </w:rPr>
        <w:t>人员企业；</w:t>
      </w:r>
    </w:p>
    <w:p w14:paraId="6D799307" w14:textId="77777777" w:rsidR="00D56ED4" w:rsidRDefault="00D56ED4" w:rsidP="00D56ED4">
      <w:pPr>
        <w:pStyle w:val="a7"/>
        <w:shd w:val="clear" w:color="auto" w:fill="FFFFFF"/>
        <w:spacing w:before="0" w:beforeAutospacing="0" w:after="375" w:afterAutospacing="0" w:line="480" w:lineRule="auto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执行期限：2020年10月01日至2022年09月30日；</w:t>
      </w:r>
    </w:p>
    <w:p w14:paraId="6C0A6CA0" w14:textId="77777777" w:rsidR="00D56ED4" w:rsidRDefault="00D56ED4" w:rsidP="00D56ED4">
      <w:pPr>
        <w:pStyle w:val="a7"/>
        <w:shd w:val="clear" w:color="auto" w:fill="FFFFFF"/>
        <w:spacing w:before="0" w:beforeAutospacing="0" w:after="375" w:afterAutospacing="0" w:line="480" w:lineRule="auto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经费额度：为定额资助，每项资助额度15万元/人、50万元/团队。</w:t>
      </w:r>
    </w:p>
    <w:p w14:paraId="66F62458" w14:textId="77777777" w:rsidR="00D56ED4" w:rsidRDefault="00D56ED4" w:rsidP="00D56ED4">
      <w:pPr>
        <w:pStyle w:val="a7"/>
        <w:shd w:val="clear" w:color="auto" w:fill="FFFFFF"/>
        <w:spacing w:before="0" w:beforeAutospacing="0" w:after="375" w:afterAutospacing="0" w:line="480" w:lineRule="auto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专题四、D类（特殊急需类）</w:t>
      </w:r>
    </w:p>
    <w:p w14:paraId="0BDD254E" w14:textId="77777777" w:rsidR="00D56ED4" w:rsidRDefault="00D56ED4" w:rsidP="00D56ED4">
      <w:pPr>
        <w:pStyle w:val="a7"/>
        <w:shd w:val="clear" w:color="auto" w:fill="FFFFFF"/>
        <w:spacing w:before="0" w:beforeAutospacing="0" w:after="375" w:afterAutospacing="0" w:line="480" w:lineRule="auto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申报主体资质：申请人所从事的创新研究或创办的留学人员企业，符合本年度特殊急需人才资助领域，且由相关单位择优推荐；</w:t>
      </w:r>
    </w:p>
    <w:p w14:paraId="3DECD2F0" w14:textId="77777777" w:rsidR="00D56ED4" w:rsidRDefault="00D56ED4" w:rsidP="00D56ED4">
      <w:pPr>
        <w:pStyle w:val="a7"/>
        <w:shd w:val="clear" w:color="auto" w:fill="FFFFFF"/>
        <w:spacing w:before="0" w:beforeAutospacing="0" w:after="375" w:afterAutospacing="0" w:line="480" w:lineRule="auto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执行期限：2020年10月01日至2022年09月30日；</w:t>
      </w:r>
    </w:p>
    <w:p w14:paraId="41652478" w14:textId="77777777" w:rsidR="00D56ED4" w:rsidRDefault="00D56ED4" w:rsidP="00D56ED4">
      <w:pPr>
        <w:pStyle w:val="a7"/>
        <w:shd w:val="clear" w:color="auto" w:fill="FFFFFF"/>
        <w:spacing w:before="0" w:beforeAutospacing="0" w:after="375" w:afterAutospacing="0" w:line="480" w:lineRule="auto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lastRenderedPageBreak/>
        <w:t xml:space="preserve">　　经费额度：为定额资助，每项资助额度15万元或30万元/人、50万元/团队。</w:t>
      </w:r>
    </w:p>
    <w:p w14:paraId="6034DCEB" w14:textId="77777777" w:rsidR="00D56ED4" w:rsidRDefault="00D56ED4" w:rsidP="00D56ED4">
      <w:pPr>
        <w:pStyle w:val="a7"/>
        <w:shd w:val="clear" w:color="auto" w:fill="FFFFFF"/>
        <w:spacing w:before="0" w:beforeAutospacing="0" w:after="0" w:afterAutospacing="0" w:line="480" w:lineRule="auto"/>
        <w:rPr>
          <w:rFonts w:ascii="微软雅黑" w:eastAsia="微软雅黑" w:hAnsi="微软雅黑" w:hint="eastAsia"/>
          <w:color w:val="333333"/>
        </w:rPr>
      </w:pPr>
      <w:r>
        <w:rPr>
          <w:rStyle w:val="a8"/>
          <w:rFonts w:ascii="微软雅黑" w:eastAsia="微软雅黑" w:hAnsi="微软雅黑" w:hint="eastAsia"/>
          <w:color w:val="333333"/>
        </w:rPr>
        <w:t>二、申报要求</w:t>
      </w:r>
    </w:p>
    <w:p w14:paraId="670C0E97" w14:textId="77777777" w:rsidR="00D56ED4" w:rsidRDefault="00D56ED4" w:rsidP="00D56ED4">
      <w:pPr>
        <w:pStyle w:val="a7"/>
        <w:shd w:val="clear" w:color="auto" w:fill="FFFFFF"/>
        <w:spacing w:before="0" w:beforeAutospacing="0" w:after="375" w:afterAutospacing="0" w:line="480" w:lineRule="auto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申请人为来沪工作和创业的海外留学人员及团队，其中包括入外籍留学人员、赴中国港澳台地区学习的留学人员，或者中国港澳台地区居民赴国外学习的留学人员，除满足《上海市浦江人才计划管理办法》相应条件外，还须符合以下要求：</w:t>
      </w:r>
    </w:p>
    <w:p w14:paraId="5498B449" w14:textId="77777777" w:rsidR="00D56ED4" w:rsidRDefault="00D56ED4" w:rsidP="00D56ED4">
      <w:pPr>
        <w:pStyle w:val="a7"/>
        <w:shd w:val="clear" w:color="auto" w:fill="FFFFFF"/>
        <w:spacing w:before="0" w:beforeAutospacing="0" w:after="375" w:afterAutospacing="0" w:line="480" w:lineRule="auto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1. 项目申报单位应当是注册在本市的独立法人单位，具有组织项目实施的相应能力；</w:t>
      </w:r>
    </w:p>
    <w:p w14:paraId="014930E9" w14:textId="77777777" w:rsidR="00D56ED4" w:rsidRDefault="00D56ED4" w:rsidP="00D56ED4">
      <w:pPr>
        <w:pStyle w:val="a7"/>
        <w:shd w:val="clear" w:color="auto" w:fill="FFFFFF"/>
        <w:spacing w:before="0" w:beforeAutospacing="0" w:after="375" w:afterAutospacing="0" w:line="480" w:lineRule="auto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2. 研究内容已经获得财政资金支持的，不得重复申报；</w:t>
      </w:r>
    </w:p>
    <w:p w14:paraId="6FE60CB2" w14:textId="77777777" w:rsidR="00D56ED4" w:rsidRDefault="00D56ED4" w:rsidP="00D56ED4">
      <w:pPr>
        <w:pStyle w:val="a7"/>
        <w:shd w:val="clear" w:color="auto" w:fill="FFFFFF"/>
        <w:spacing w:before="0" w:beforeAutospacing="0" w:after="375" w:afterAutospacing="0" w:line="480" w:lineRule="auto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3. 所有申报单位和项目参与人应遵守科研伦理准则，遵守人类遗传资源管理相关法规，符合科研诚信管理要求。项目责任人应承诺所提交材料真实性，申报单位应当对申请人的申请资格负责，并对申请材料的真实性和完整性进行审核，不得提交有涉密内容的项目申请；</w:t>
      </w:r>
    </w:p>
    <w:p w14:paraId="6781EF64" w14:textId="77777777" w:rsidR="00D56ED4" w:rsidRDefault="00D56ED4" w:rsidP="00D56ED4">
      <w:pPr>
        <w:pStyle w:val="a7"/>
        <w:shd w:val="clear" w:color="auto" w:fill="FFFFFF"/>
        <w:spacing w:before="0" w:beforeAutospacing="0" w:after="375" w:afterAutospacing="0" w:line="480" w:lineRule="auto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4. 申报项目若提出回避专家申请的，须在提交项目可行性方案等书面材料的同时，</w:t>
      </w:r>
      <w:proofErr w:type="gramStart"/>
      <w:r>
        <w:rPr>
          <w:rFonts w:ascii="微软雅黑" w:eastAsia="微软雅黑" w:hAnsi="微软雅黑" w:hint="eastAsia"/>
          <w:color w:val="333333"/>
        </w:rPr>
        <w:t>上传由申报</w:t>
      </w:r>
      <w:proofErr w:type="gramEnd"/>
      <w:r>
        <w:rPr>
          <w:rFonts w:ascii="微软雅黑" w:eastAsia="微软雅黑" w:hAnsi="微软雅黑" w:hint="eastAsia"/>
          <w:color w:val="333333"/>
        </w:rPr>
        <w:t>单位出具公函提出回避专家名单与理由；</w:t>
      </w:r>
    </w:p>
    <w:p w14:paraId="7EC9B5E7" w14:textId="77777777" w:rsidR="00D56ED4" w:rsidRDefault="00D56ED4" w:rsidP="00D56ED4">
      <w:pPr>
        <w:pStyle w:val="a7"/>
        <w:shd w:val="clear" w:color="auto" w:fill="FFFFFF"/>
        <w:spacing w:before="0" w:beforeAutospacing="0" w:after="375" w:afterAutospacing="0" w:line="480" w:lineRule="auto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5. 申请人年龄原则上不超过50周岁（即1970-01-01及以后出生），入选后须全职入境来沪创新创业，且每年在沪工作时间不少于9个月。申报团队</w:t>
      </w:r>
      <w:r>
        <w:rPr>
          <w:rFonts w:ascii="微软雅黑" w:eastAsia="微软雅黑" w:hAnsi="微软雅黑" w:hint="eastAsia"/>
          <w:color w:val="333333"/>
        </w:rPr>
        <w:lastRenderedPageBreak/>
        <w:t>的申请人应不少于3人，且全部成员均应符合相关申请条件，且</w:t>
      </w:r>
      <w:proofErr w:type="gramStart"/>
      <w:r>
        <w:rPr>
          <w:rFonts w:ascii="微软雅黑" w:eastAsia="微软雅黑" w:hAnsi="微软雅黑" w:hint="eastAsia"/>
          <w:color w:val="333333"/>
        </w:rPr>
        <w:t>须作为</w:t>
      </w:r>
      <w:proofErr w:type="gramEnd"/>
      <w:r>
        <w:rPr>
          <w:rFonts w:ascii="微软雅黑" w:eastAsia="微软雅黑" w:hAnsi="微软雅黑" w:hint="eastAsia"/>
          <w:color w:val="333333"/>
        </w:rPr>
        <w:t>团队被本市单位整体引进或作为创业团队共同创业。</w:t>
      </w:r>
    </w:p>
    <w:p w14:paraId="1B54524F" w14:textId="77777777" w:rsidR="00D56ED4" w:rsidRDefault="00D56ED4" w:rsidP="00D56ED4">
      <w:pPr>
        <w:pStyle w:val="a7"/>
        <w:shd w:val="clear" w:color="auto" w:fill="FFFFFF"/>
        <w:spacing w:before="0" w:beforeAutospacing="0" w:after="375" w:afterAutospacing="0" w:line="480" w:lineRule="auto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6. 来沪工作从事创新研究的留学人员一般于2018年1月1日后入境，来沪创业的留学人员一般于2016年1月1日后入境。在境外以留学身份连续学习或进修，及入境工作和创业时间均以出入境记录为准。</w:t>
      </w:r>
    </w:p>
    <w:p w14:paraId="0CE6700D" w14:textId="77777777" w:rsidR="00D56ED4" w:rsidRDefault="00D56ED4" w:rsidP="00D56ED4">
      <w:pPr>
        <w:pStyle w:val="a7"/>
        <w:shd w:val="clear" w:color="auto" w:fill="FFFFFF"/>
        <w:spacing w:before="0" w:beforeAutospacing="0" w:after="375" w:afterAutospacing="0" w:line="480" w:lineRule="auto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鉴于今年突发的疫情，原定留学计划于2020年1月1日至7月23日结束，但因受境外疫情影响而提前入境的留学人员，可按计划完成在线学习和交流后根据要求申报。</w:t>
      </w:r>
    </w:p>
    <w:p w14:paraId="7F6563E8" w14:textId="77777777" w:rsidR="00D56ED4" w:rsidRDefault="00D56ED4" w:rsidP="00D56ED4">
      <w:pPr>
        <w:pStyle w:val="a7"/>
        <w:shd w:val="clear" w:color="auto" w:fill="FFFFFF"/>
        <w:spacing w:before="0" w:beforeAutospacing="0" w:after="375" w:afterAutospacing="0" w:line="480" w:lineRule="auto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7、为加快打造平战结合、专业化、复合型、高水平公共卫生人才队伍，服务于疫情防控一线人才及本市基层卫生机构的医务人才，可由所在单位优先推荐。</w:t>
      </w:r>
    </w:p>
    <w:p w14:paraId="6FB6BC88" w14:textId="77777777" w:rsidR="00D56ED4" w:rsidRDefault="00D56ED4" w:rsidP="00D56ED4">
      <w:pPr>
        <w:pStyle w:val="a7"/>
        <w:shd w:val="clear" w:color="auto" w:fill="FFFFFF"/>
        <w:spacing w:before="0" w:beforeAutospacing="0" w:after="375" w:afterAutospacing="0" w:line="480" w:lineRule="auto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8、2020年度特殊急需类申报事项：</w:t>
      </w:r>
    </w:p>
    <w:p w14:paraId="506B93FB" w14:textId="77777777" w:rsidR="00D56ED4" w:rsidRDefault="00D56ED4" w:rsidP="00D56ED4">
      <w:pPr>
        <w:pStyle w:val="a7"/>
        <w:shd w:val="clear" w:color="auto" w:fill="FFFFFF"/>
        <w:spacing w:before="0" w:beforeAutospacing="0" w:after="375" w:afterAutospacing="0" w:line="480" w:lineRule="auto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（1）年度资助领域：集成电路、人工智能 、生物医药、航空航天、新能源、新材料、智能制造、环境资源、金融科技、国际贸易与服务、公共卫生管理、文化创意、海外人才政策研究等；</w:t>
      </w:r>
    </w:p>
    <w:p w14:paraId="4A18F7A6" w14:textId="77777777" w:rsidR="00D56ED4" w:rsidRDefault="00D56ED4" w:rsidP="00D56ED4">
      <w:pPr>
        <w:pStyle w:val="a7"/>
        <w:shd w:val="clear" w:color="auto" w:fill="FFFFFF"/>
        <w:spacing w:before="0" w:beforeAutospacing="0" w:after="375" w:afterAutospacing="0" w:line="480" w:lineRule="auto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（2）根据本市产业分布和发展特点，各区引进的紧缺</w:t>
      </w:r>
      <w:proofErr w:type="gramStart"/>
      <w:r>
        <w:rPr>
          <w:rFonts w:ascii="微软雅黑" w:eastAsia="微软雅黑" w:hAnsi="微软雅黑" w:hint="eastAsia"/>
          <w:color w:val="333333"/>
        </w:rPr>
        <w:t>类创新</w:t>
      </w:r>
      <w:proofErr w:type="gramEnd"/>
      <w:r>
        <w:rPr>
          <w:rFonts w:ascii="微软雅黑" w:eastAsia="微软雅黑" w:hAnsi="微软雅黑" w:hint="eastAsia"/>
          <w:color w:val="333333"/>
        </w:rPr>
        <w:t>人才和留学人员企业，可通过区人力资源社会保障局、留学人员创业园、临港新片区管委会</w:t>
      </w:r>
      <w:r>
        <w:rPr>
          <w:rFonts w:ascii="微软雅黑" w:eastAsia="微软雅黑" w:hAnsi="微软雅黑" w:hint="eastAsia"/>
          <w:color w:val="333333"/>
        </w:rPr>
        <w:lastRenderedPageBreak/>
        <w:t>等单位或部门择优推荐；具有有效博士后人员协议书等，且有效期基本覆盖本计划执行周期，可由所在单位或上级主管单位择优推荐。</w:t>
      </w:r>
    </w:p>
    <w:p w14:paraId="3AE1719F" w14:textId="77777777" w:rsidR="00D56ED4" w:rsidRDefault="00D56ED4" w:rsidP="00D56ED4">
      <w:pPr>
        <w:pStyle w:val="a7"/>
        <w:shd w:val="clear" w:color="auto" w:fill="FFFFFF"/>
        <w:spacing w:before="0" w:beforeAutospacing="0" w:after="0" w:afterAutospacing="0" w:line="480" w:lineRule="auto"/>
        <w:rPr>
          <w:rFonts w:ascii="微软雅黑" w:eastAsia="微软雅黑" w:hAnsi="微软雅黑" w:hint="eastAsia"/>
          <w:color w:val="333333"/>
        </w:rPr>
      </w:pPr>
      <w:r>
        <w:rPr>
          <w:rStyle w:val="a8"/>
          <w:rFonts w:ascii="微软雅黑" w:eastAsia="微软雅黑" w:hAnsi="微软雅黑" w:hint="eastAsia"/>
          <w:color w:val="333333"/>
        </w:rPr>
        <w:t>三、申报方式</w:t>
      </w:r>
    </w:p>
    <w:p w14:paraId="75D0C430" w14:textId="77777777" w:rsidR="00D56ED4" w:rsidRDefault="00D56ED4" w:rsidP="00D56ED4">
      <w:pPr>
        <w:pStyle w:val="a7"/>
        <w:shd w:val="clear" w:color="auto" w:fill="FFFFFF"/>
        <w:spacing w:before="0" w:beforeAutospacing="0" w:after="375" w:afterAutospacing="0" w:line="480" w:lineRule="auto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1. 所有申请人须进行申报资格认定，凭认定号提交的申报项目有效。在线认定有效提交时间为2020年7月1日至7月23日。</w:t>
      </w:r>
    </w:p>
    <w:p w14:paraId="65036710" w14:textId="77777777" w:rsidR="00D56ED4" w:rsidRDefault="00D56ED4" w:rsidP="00D56ED4">
      <w:pPr>
        <w:pStyle w:val="a7"/>
        <w:shd w:val="clear" w:color="auto" w:fill="FFFFFF"/>
        <w:spacing w:before="0" w:beforeAutospacing="0" w:after="375" w:afterAutospacing="0" w:line="480" w:lineRule="auto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2.项目申报采用网上申报方式，申请人通过“中国上海”门户网站（http://www.sh.gov.cn）--</w:t>
      </w:r>
      <w:proofErr w:type="gramStart"/>
      <w:r>
        <w:rPr>
          <w:rFonts w:ascii="微软雅黑" w:eastAsia="微软雅黑" w:hAnsi="微软雅黑" w:hint="eastAsia"/>
          <w:color w:val="333333"/>
        </w:rPr>
        <w:t>一网通办</w:t>
      </w:r>
      <w:proofErr w:type="gramEnd"/>
      <w:r>
        <w:rPr>
          <w:rFonts w:ascii="微软雅黑" w:eastAsia="微软雅黑" w:hAnsi="微软雅黑" w:hint="eastAsia"/>
          <w:color w:val="333333"/>
        </w:rPr>
        <w:t>--利企服务--点击“上海市财政科技投入信息管理平台”图片链接进入申报页面，或者直接通过域名http://czkj.sheic.org.cn/进入申报页面：</w:t>
      </w:r>
    </w:p>
    <w:p w14:paraId="4E95B3F1" w14:textId="77777777" w:rsidR="00D56ED4" w:rsidRDefault="00D56ED4" w:rsidP="00D56ED4">
      <w:pPr>
        <w:pStyle w:val="a7"/>
        <w:shd w:val="clear" w:color="auto" w:fill="FFFFFF"/>
        <w:spacing w:before="0" w:beforeAutospacing="0" w:after="375" w:afterAutospacing="0" w:line="480" w:lineRule="auto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（1）浦江A、B类无需提交纸质材料。</w:t>
      </w:r>
    </w:p>
    <w:p w14:paraId="60250A4D" w14:textId="77777777" w:rsidR="00D56ED4" w:rsidRDefault="00D56ED4" w:rsidP="00D56ED4">
      <w:pPr>
        <w:pStyle w:val="a7"/>
        <w:shd w:val="clear" w:color="auto" w:fill="FFFFFF"/>
        <w:spacing w:before="0" w:beforeAutospacing="0" w:after="375" w:afterAutospacing="0" w:line="480" w:lineRule="auto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【账户注册】转入注册页面进行单位注册，然后再进行申报账号注册（单位注册需使用“法人一证通”进行校验）；</w:t>
      </w:r>
    </w:p>
    <w:p w14:paraId="08091F71" w14:textId="77777777" w:rsidR="00D56ED4" w:rsidRDefault="00D56ED4" w:rsidP="00D56ED4">
      <w:pPr>
        <w:pStyle w:val="a7"/>
        <w:shd w:val="clear" w:color="auto" w:fill="FFFFFF"/>
        <w:spacing w:before="0" w:beforeAutospacing="0" w:after="375" w:afterAutospacing="0" w:line="480" w:lineRule="auto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【初次填写】使用申报账号登录系统，转入申报指南页面，点击相应的指南专题后，按提示完成“上海科技”用户账号绑定，再进行项目申报；</w:t>
      </w:r>
    </w:p>
    <w:p w14:paraId="6107E201" w14:textId="77777777" w:rsidR="00D56ED4" w:rsidRDefault="00D56ED4" w:rsidP="00D56ED4">
      <w:pPr>
        <w:pStyle w:val="a7"/>
        <w:shd w:val="clear" w:color="auto" w:fill="FFFFFF"/>
        <w:spacing w:before="0" w:beforeAutospacing="0" w:after="375" w:afterAutospacing="0" w:line="480" w:lineRule="auto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【继续填写】登录已注册申报账号、密码后继续该项目的填报。</w:t>
      </w:r>
    </w:p>
    <w:p w14:paraId="067623CC" w14:textId="77777777" w:rsidR="00D56ED4" w:rsidRDefault="00D56ED4" w:rsidP="00D56ED4">
      <w:pPr>
        <w:pStyle w:val="a7"/>
        <w:shd w:val="clear" w:color="auto" w:fill="FFFFFF"/>
        <w:spacing w:before="0" w:beforeAutospacing="0" w:after="375" w:afterAutospacing="0" w:line="480" w:lineRule="auto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有关操作可参阅在线帮助。</w:t>
      </w:r>
    </w:p>
    <w:p w14:paraId="7D47FE01" w14:textId="77777777" w:rsidR="00D56ED4" w:rsidRDefault="00D56ED4" w:rsidP="00D56ED4">
      <w:pPr>
        <w:pStyle w:val="a7"/>
        <w:shd w:val="clear" w:color="auto" w:fill="FFFFFF"/>
        <w:spacing w:before="0" w:beforeAutospacing="0" w:after="375" w:afterAutospacing="0" w:line="480" w:lineRule="auto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lastRenderedPageBreak/>
        <w:t xml:space="preserve">　　（2）浦江C、D类无需提交纸质材料。申请人下载在线正式提交的申请书及附件电子版（文件夹名格式：姓名+单位），由申报单位统一汇总后，报送至市人力资源社会保障局。</w:t>
      </w:r>
    </w:p>
    <w:p w14:paraId="4DE875B5" w14:textId="77777777" w:rsidR="00D56ED4" w:rsidRDefault="00D56ED4" w:rsidP="00D56ED4">
      <w:pPr>
        <w:pStyle w:val="a7"/>
        <w:shd w:val="clear" w:color="auto" w:fill="FFFFFF"/>
        <w:spacing w:before="0" w:beforeAutospacing="0" w:after="375" w:afterAutospacing="0" w:line="480" w:lineRule="auto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3. 项目网上填报起始时间为2020年7月6日9:00，截止时间（含申报单位网上审核提交）为2020年7月30日16:30。</w:t>
      </w:r>
    </w:p>
    <w:p w14:paraId="69F878A4" w14:textId="77777777" w:rsidR="00D56ED4" w:rsidRDefault="00D56ED4" w:rsidP="00D56ED4">
      <w:pPr>
        <w:pStyle w:val="a7"/>
        <w:shd w:val="clear" w:color="auto" w:fill="FFFFFF"/>
        <w:spacing w:before="0" w:beforeAutospacing="0" w:after="0" w:afterAutospacing="0" w:line="480" w:lineRule="auto"/>
        <w:rPr>
          <w:rFonts w:ascii="微软雅黑" w:eastAsia="微软雅黑" w:hAnsi="微软雅黑" w:hint="eastAsia"/>
          <w:color w:val="333333"/>
        </w:rPr>
      </w:pPr>
      <w:r>
        <w:rPr>
          <w:rStyle w:val="a8"/>
          <w:rFonts w:ascii="微软雅黑" w:eastAsia="微软雅黑" w:hAnsi="微软雅黑" w:hint="eastAsia"/>
          <w:color w:val="333333"/>
        </w:rPr>
        <w:t>四、评审方式</w:t>
      </w:r>
    </w:p>
    <w:p w14:paraId="7C392E40" w14:textId="77777777" w:rsidR="00D56ED4" w:rsidRDefault="00D56ED4" w:rsidP="00D56ED4">
      <w:pPr>
        <w:pStyle w:val="a7"/>
        <w:shd w:val="clear" w:color="auto" w:fill="FFFFFF"/>
        <w:spacing w:before="0" w:beforeAutospacing="0" w:after="375" w:afterAutospacing="0" w:line="480" w:lineRule="auto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采用第一轮通讯评审、第二轮见面会评审方式。</w:t>
      </w:r>
    </w:p>
    <w:p w14:paraId="38B04510" w14:textId="77777777" w:rsidR="00D56ED4" w:rsidRDefault="00D56ED4" w:rsidP="00D56ED4">
      <w:pPr>
        <w:pStyle w:val="a7"/>
        <w:shd w:val="clear" w:color="auto" w:fill="FFFFFF"/>
        <w:spacing w:before="0" w:beforeAutospacing="0" w:after="0" w:afterAutospacing="0" w:line="480" w:lineRule="auto"/>
        <w:rPr>
          <w:rFonts w:ascii="微软雅黑" w:eastAsia="微软雅黑" w:hAnsi="微软雅黑" w:hint="eastAsia"/>
          <w:color w:val="333333"/>
        </w:rPr>
      </w:pPr>
      <w:r>
        <w:rPr>
          <w:rStyle w:val="a8"/>
          <w:rFonts w:ascii="微软雅黑" w:eastAsia="微软雅黑" w:hAnsi="微软雅黑" w:hint="eastAsia"/>
          <w:color w:val="333333"/>
        </w:rPr>
        <w:t>五、咨询方式</w:t>
      </w:r>
    </w:p>
    <w:p w14:paraId="5D563B5F" w14:textId="77777777" w:rsidR="00D56ED4" w:rsidRDefault="00D56ED4" w:rsidP="00D56ED4">
      <w:pPr>
        <w:pStyle w:val="a7"/>
        <w:shd w:val="clear" w:color="auto" w:fill="FFFFFF"/>
        <w:spacing w:before="0" w:beforeAutospacing="0" w:after="375" w:afterAutospacing="0" w:line="480" w:lineRule="auto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市科委：8008205114（座机）、4008205114（手机）</w:t>
      </w:r>
    </w:p>
    <w:p w14:paraId="71A0B20B" w14:textId="2CC18FC7" w:rsidR="00D56ED4" w:rsidRDefault="00D56ED4" w:rsidP="00D56ED4">
      <w:pPr>
        <w:pStyle w:val="a7"/>
        <w:shd w:val="clear" w:color="auto" w:fill="FFFFFF"/>
        <w:spacing w:before="0" w:beforeAutospacing="0" w:after="375" w:afterAutospacing="0" w:line="480" w:lineRule="auto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市人力资源社会保障局：上海人社App“12333在线咨询”</w:t>
      </w:r>
    </w:p>
    <w:p w14:paraId="3CDB4D47" w14:textId="77777777" w:rsidR="00D56ED4" w:rsidRDefault="00D56ED4" w:rsidP="00D56ED4">
      <w:pPr>
        <w:pStyle w:val="a7"/>
        <w:shd w:val="clear" w:color="auto" w:fill="FFFFFF"/>
        <w:spacing w:before="0" w:beforeAutospacing="0" w:after="375" w:afterAutospacing="0" w:line="480" w:lineRule="auto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附件：</w:t>
      </w:r>
    </w:p>
    <w:p w14:paraId="44306B3E" w14:textId="77777777" w:rsidR="00D56ED4" w:rsidRDefault="00D56ED4" w:rsidP="00D56ED4">
      <w:pPr>
        <w:pStyle w:val="a7"/>
        <w:shd w:val="clear" w:color="auto" w:fill="FFFFFF"/>
        <w:spacing w:before="0" w:beforeAutospacing="0" w:after="375" w:afterAutospacing="0" w:line="480" w:lineRule="auto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1、“上海市浦江人才计划”工作流程</w:t>
      </w:r>
    </w:p>
    <w:p w14:paraId="72047DF1" w14:textId="6017E31C" w:rsidR="00D56ED4" w:rsidRDefault="00D56ED4" w:rsidP="00D56ED4">
      <w:pPr>
        <w:pStyle w:val="a7"/>
        <w:shd w:val="clear" w:color="auto" w:fill="FFFFFF"/>
        <w:spacing w:before="0" w:beforeAutospacing="0" w:after="375" w:afterAutospacing="0" w:line="480" w:lineRule="auto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2、“上海市浦江人才计划”在线资格认定事项</w:t>
      </w:r>
    </w:p>
    <w:p w14:paraId="316076DF" w14:textId="77777777" w:rsidR="00D56ED4" w:rsidRDefault="00D56ED4" w:rsidP="00D56ED4">
      <w:pPr>
        <w:pStyle w:val="a7"/>
        <w:shd w:val="clear" w:color="auto" w:fill="FFFFFF"/>
        <w:spacing w:before="0" w:beforeAutospacing="0" w:after="375" w:afterAutospacing="0" w:line="480" w:lineRule="auto"/>
        <w:jc w:val="right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上海市科学技术委员会</w:t>
      </w:r>
    </w:p>
    <w:p w14:paraId="5CBD0747" w14:textId="77777777" w:rsidR="00D56ED4" w:rsidRDefault="00D56ED4" w:rsidP="00D56ED4">
      <w:pPr>
        <w:pStyle w:val="a7"/>
        <w:shd w:val="clear" w:color="auto" w:fill="FFFFFF"/>
        <w:spacing w:before="0" w:beforeAutospacing="0" w:after="375" w:afterAutospacing="0" w:line="480" w:lineRule="auto"/>
        <w:jc w:val="right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上海市人力资源和社会保障局</w:t>
      </w:r>
    </w:p>
    <w:p w14:paraId="3C79544B" w14:textId="18B591A6" w:rsidR="00CE5C27" w:rsidRPr="005F7A8A" w:rsidRDefault="00D56ED4" w:rsidP="005F7A8A">
      <w:pPr>
        <w:pStyle w:val="a7"/>
        <w:shd w:val="clear" w:color="auto" w:fill="FFFFFF"/>
        <w:spacing w:before="0" w:beforeAutospacing="0" w:after="375" w:afterAutospacing="0" w:line="480" w:lineRule="auto"/>
        <w:jc w:val="right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2020年6月19日</w:t>
      </w:r>
      <w:bookmarkStart w:id="0" w:name="_GoBack"/>
      <w:bookmarkEnd w:id="0"/>
    </w:p>
    <w:sectPr w:rsidR="00CE5C27" w:rsidRPr="005F7A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0DFB2F" w14:textId="77777777" w:rsidR="009260ED" w:rsidRDefault="009260ED" w:rsidP="00D56ED4">
      <w:r>
        <w:separator/>
      </w:r>
    </w:p>
  </w:endnote>
  <w:endnote w:type="continuationSeparator" w:id="0">
    <w:p w14:paraId="5ACDEBC4" w14:textId="77777777" w:rsidR="009260ED" w:rsidRDefault="009260ED" w:rsidP="00D56E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EC230A" w14:textId="77777777" w:rsidR="009260ED" w:rsidRDefault="009260ED" w:rsidP="00D56ED4">
      <w:r>
        <w:separator/>
      </w:r>
    </w:p>
  </w:footnote>
  <w:footnote w:type="continuationSeparator" w:id="0">
    <w:p w14:paraId="226B3EEB" w14:textId="77777777" w:rsidR="009260ED" w:rsidRDefault="009260ED" w:rsidP="00D56E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3E53"/>
    <w:rsid w:val="002F1281"/>
    <w:rsid w:val="005F7A8A"/>
    <w:rsid w:val="009260ED"/>
    <w:rsid w:val="00A33E53"/>
    <w:rsid w:val="00BC0E55"/>
    <w:rsid w:val="00D56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7DA447"/>
  <w15:chartTrackingRefBased/>
  <w15:docId w15:val="{9C0D259E-7398-40C3-9C12-526B2D289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0"/>
    <w:uiPriority w:val="9"/>
    <w:qFormat/>
    <w:rsid w:val="00D56ED4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6E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56ED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56E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56ED4"/>
    <w:rPr>
      <w:sz w:val="18"/>
      <w:szCs w:val="18"/>
    </w:rPr>
  </w:style>
  <w:style w:type="paragraph" w:styleId="a7">
    <w:name w:val="Normal (Web)"/>
    <w:basedOn w:val="a"/>
    <w:uiPriority w:val="99"/>
    <w:unhideWhenUsed/>
    <w:rsid w:val="00D56ED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Strong"/>
    <w:basedOn w:val="a0"/>
    <w:uiPriority w:val="22"/>
    <w:qFormat/>
    <w:rsid w:val="00D56ED4"/>
    <w:rPr>
      <w:b/>
      <w:bCs/>
    </w:rPr>
  </w:style>
  <w:style w:type="character" w:customStyle="1" w:styleId="20">
    <w:name w:val="标题 2 字符"/>
    <w:basedOn w:val="a0"/>
    <w:link w:val="2"/>
    <w:uiPriority w:val="9"/>
    <w:rsid w:val="00D56ED4"/>
    <w:rPr>
      <w:rFonts w:ascii="宋体" w:eastAsia="宋体" w:hAnsi="宋体" w:cs="宋体"/>
      <w:b/>
      <w:bCs/>
      <w:kern w:val="0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28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6</Pages>
  <Words>373</Words>
  <Characters>2131</Characters>
  <Application>Microsoft Office Word</Application>
  <DocSecurity>0</DocSecurity>
  <Lines>17</Lines>
  <Paragraphs>4</Paragraphs>
  <ScaleCrop>false</ScaleCrop>
  <Company/>
  <LinksUpToDate>false</LinksUpToDate>
  <CharactersWithSpaces>2500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司尚林</dc:creator>
  <cp:keywords/>
  <dc:description/>
  <cp:lastModifiedBy>司尚林</cp:lastModifiedBy>
  <cp:revision>2</cp:revision>
  <dcterms:created xsi:type="dcterms:W3CDTF">2020-06-29T08:01:00Z</dcterms:created>
  <dcterms:modified xsi:type="dcterms:W3CDTF">2020-06-29T08:12:00Z</dcterms:modified>
</cp:coreProperties>
</file>